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09B" w:rsidRDefault="00EF38D7">
      <w:pPr>
        <w:pStyle w:val="Tijeloteksta"/>
        <w:spacing w:before="64"/>
        <w:ind w:left="43"/>
      </w:pPr>
      <w:r>
        <w:rPr>
          <w:color w:val="343434"/>
          <w:w w:val="90"/>
        </w:rPr>
        <w:t>DAVATELJ</w:t>
      </w:r>
      <w:r>
        <w:rPr>
          <w:color w:val="343434"/>
          <w:spacing w:val="32"/>
        </w:rPr>
        <w:t xml:space="preserve"> </w:t>
      </w:r>
      <w:r>
        <w:rPr>
          <w:color w:val="343434"/>
          <w:spacing w:val="-2"/>
        </w:rPr>
        <w:t>USLUGE:</w:t>
      </w:r>
    </w:p>
    <w:p w:rsidR="00DC109B" w:rsidRDefault="00DC109B">
      <w:pPr>
        <w:pStyle w:val="Tijeloteksta"/>
        <w:spacing w:before="82"/>
      </w:pPr>
    </w:p>
    <w:p w:rsidR="00DC109B" w:rsidRDefault="00EF38D7">
      <w:pPr>
        <w:pStyle w:val="Tijeloteksta"/>
        <w:spacing w:line="276" w:lineRule="auto"/>
        <w:ind w:left="43"/>
      </w:pPr>
      <w:r>
        <w:rPr>
          <w:color w:val="343434"/>
        </w:rPr>
        <w:t>DARKOM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d.o.o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za</w:t>
      </w:r>
      <w:r>
        <w:rPr>
          <w:color w:val="343434"/>
          <w:spacing w:val="-15"/>
        </w:rPr>
        <w:t xml:space="preserve"> </w:t>
      </w:r>
      <w:r>
        <w:rPr>
          <w:color w:val="343434"/>
        </w:rPr>
        <w:t>komunalnu djelatnost,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Josipa</w:t>
      </w:r>
      <w:r>
        <w:rPr>
          <w:color w:val="343434"/>
          <w:spacing w:val="-8"/>
        </w:rPr>
        <w:t xml:space="preserve"> </w:t>
      </w:r>
      <w:r>
        <w:rPr>
          <w:color w:val="343434"/>
        </w:rPr>
        <w:t>Kozarca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19,</w:t>
      </w:r>
      <w:r>
        <w:rPr>
          <w:color w:val="343434"/>
          <w:spacing w:val="-11"/>
        </w:rPr>
        <w:t xml:space="preserve"> </w:t>
      </w:r>
      <w:r>
        <w:rPr>
          <w:color w:val="343434"/>
        </w:rPr>
        <w:t>OIB:51300447787,</w:t>
      </w:r>
      <w:r>
        <w:rPr>
          <w:color w:val="343434"/>
          <w:spacing w:val="8"/>
        </w:rPr>
        <w:t xml:space="preserve"> </w:t>
      </w:r>
      <w:r>
        <w:rPr>
          <w:color w:val="343434"/>
        </w:rPr>
        <w:t xml:space="preserve">zastupan po Direktoru Društva </w:t>
      </w:r>
      <w:proofErr w:type="spellStart"/>
      <w:r>
        <w:rPr>
          <w:color w:val="343434"/>
        </w:rPr>
        <w:t>mr.sc</w:t>
      </w:r>
      <w:proofErr w:type="spellEnd"/>
      <w:r>
        <w:rPr>
          <w:color w:val="343434"/>
        </w:rPr>
        <w:t>. Ivani Djedović</w:t>
      </w:r>
    </w:p>
    <w:p w:rsidR="00DC109B" w:rsidRDefault="00EF38D7">
      <w:pPr>
        <w:pStyle w:val="Tijeloteksta"/>
        <w:spacing w:before="40"/>
      </w:pPr>
      <w:r>
        <w:t>i</w:t>
      </w:r>
    </w:p>
    <w:p w:rsidR="00DC109B" w:rsidRDefault="00EF38D7">
      <w:pPr>
        <w:pStyle w:val="Tijeloteksta"/>
        <w:ind w:left="48"/>
      </w:pPr>
      <w:r>
        <w:rPr>
          <w:color w:val="343434"/>
        </w:rPr>
        <w:t>KORISNIK</w:t>
      </w:r>
      <w:r>
        <w:rPr>
          <w:color w:val="343434"/>
          <w:spacing w:val="-2"/>
        </w:rPr>
        <w:t xml:space="preserve"> USLUGE:</w:t>
      </w:r>
    </w:p>
    <w:p w:rsidR="00DC109B" w:rsidRDefault="00DC109B">
      <w:pPr>
        <w:pStyle w:val="Tijeloteksta"/>
        <w:rPr>
          <w:sz w:val="20"/>
        </w:rPr>
      </w:pPr>
      <w:bookmarkStart w:id="0" w:name="_GoBack"/>
      <w:bookmarkEnd w:id="0"/>
    </w:p>
    <w:p w:rsidR="00DC109B" w:rsidRDefault="00EF38D7">
      <w:pPr>
        <w:pStyle w:val="Tijeloteksta"/>
        <w:spacing w:before="150"/>
        <w:rPr>
          <w:sz w:val="20"/>
        </w:rPr>
      </w:pPr>
      <w:r>
        <w:rPr>
          <w:noProof/>
          <w:sz w:val="20"/>
          <w:lang w:eastAsia="hr-H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746760</wp:posOffset>
                </wp:positionH>
                <wp:positionV relativeFrom="paragraph">
                  <wp:posOffset>256900</wp:posOffset>
                </wp:positionV>
                <wp:extent cx="59588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8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8840">
                              <a:moveTo>
                                <a:pt x="0" y="0"/>
                              </a:moveTo>
                              <a:lnTo>
                                <a:pt x="595884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67676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8.800011pt;margin-top:20.228359pt;width:469.2pt;height:.1pt;mso-position-horizontal-relative:page;mso-position-vertical-relative:paragraph;z-index:-15728640;mso-wrap-distance-left:0;mso-wrap-distance-right:0" id="docshape1" coordorigin="1176,405" coordsize="9384,0" path="m1176,405l10560,405e" filled="false" stroked="true" strokeweight=".96pt" strokecolor="#676767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C109B" w:rsidRDefault="00EF38D7">
      <w:pPr>
        <w:spacing w:before="43"/>
        <w:ind w:left="67" w:right="143"/>
        <w:jc w:val="center"/>
        <w:rPr>
          <w:i/>
          <w:sz w:val="18"/>
        </w:rPr>
      </w:pPr>
      <w:r>
        <w:rPr>
          <w:i/>
          <w:color w:val="494949"/>
          <w:spacing w:val="-4"/>
          <w:sz w:val="18"/>
        </w:rPr>
        <w:t>(</w:t>
      </w:r>
      <w:r>
        <w:rPr>
          <w:i/>
          <w:color w:val="494949"/>
          <w:spacing w:val="-8"/>
          <w:sz w:val="18"/>
        </w:rPr>
        <w:t xml:space="preserve"> </w:t>
      </w:r>
      <w:r w:rsidR="00362B54">
        <w:rPr>
          <w:i/>
          <w:color w:val="494949"/>
          <w:spacing w:val="-4"/>
          <w:sz w:val="18"/>
        </w:rPr>
        <w:t>naziv</w:t>
      </w:r>
      <w:r>
        <w:rPr>
          <w:i/>
          <w:color w:val="494949"/>
          <w:spacing w:val="-4"/>
          <w:sz w:val="18"/>
        </w:rPr>
        <w:t>,</w:t>
      </w:r>
      <w:r>
        <w:rPr>
          <w:i/>
          <w:color w:val="494949"/>
          <w:sz w:val="18"/>
        </w:rPr>
        <w:t xml:space="preserve"> </w:t>
      </w:r>
      <w:r>
        <w:rPr>
          <w:i/>
          <w:color w:val="494949"/>
          <w:spacing w:val="-4"/>
          <w:sz w:val="18"/>
        </w:rPr>
        <w:t>adresa</w:t>
      </w:r>
      <w:r>
        <w:rPr>
          <w:i/>
          <w:color w:val="494949"/>
          <w:spacing w:val="-3"/>
          <w:sz w:val="18"/>
        </w:rPr>
        <w:t xml:space="preserve"> </w:t>
      </w:r>
      <w:r>
        <w:rPr>
          <w:i/>
          <w:color w:val="494949"/>
          <w:spacing w:val="-4"/>
          <w:sz w:val="18"/>
        </w:rPr>
        <w:t>sjedišta,</w:t>
      </w:r>
      <w:r>
        <w:rPr>
          <w:i/>
          <w:color w:val="494949"/>
          <w:spacing w:val="-2"/>
          <w:sz w:val="18"/>
        </w:rPr>
        <w:t xml:space="preserve"> </w:t>
      </w:r>
      <w:r w:rsidR="00362B54">
        <w:rPr>
          <w:i/>
          <w:color w:val="494949"/>
          <w:spacing w:val="-4"/>
          <w:sz w:val="18"/>
        </w:rPr>
        <w:t xml:space="preserve">OIB, adresa </w:t>
      </w:r>
      <w:r>
        <w:rPr>
          <w:i/>
          <w:color w:val="494949"/>
          <w:spacing w:val="8"/>
          <w:sz w:val="18"/>
        </w:rPr>
        <w:t xml:space="preserve"> </w:t>
      </w:r>
      <w:r>
        <w:rPr>
          <w:i/>
          <w:color w:val="494949"/>
          <w:spacing w:val="-4"/>
          <w:sz w:val="18"/>
        </w:rPr>
        <w:t>primopredaje)</w:t>
      </w:r>
    </w:p>
    <w:p w:rsidR="00DC109B" w:rsidRDefault="00EF38D7">
      <w:pPr>
        <w:pStyle w:val="Tijeloteksta"/>
        <w:tabs>
          <w:tab w:val="left" w:pos="2903"/>
          <w:tab w:val="left" w:pos="5357"/>
        </w:tabs>
        <w:spacing w:before="30"/>
        <w:ind w:left="49"/>
      </w:pPr>
      <w:r>
        <w:rPr>
          <w:color w:val="343434"/>
        </w:rPr>
        <w:t xml:space="preserve">dana </w:t>
      </w:r>
      <w:r>
        <w:rPr>
          <w:color w:val="343434"/>
          <w:u w:val="single" w:color="4B4B4B"/>
        </w:rPr>
        <w:tab/>
      </w:r>
      <w:r>
        <w:rPr>
          <w:color w:val="343434"/>
        </w:rPr>
        <w:t xml:space="preserve">u </w:t>
      </w:r>
      <w:r>
        <w:rPr>
          <w:u w:val="single" w:color="4B4B4B"/>
        </w:rPr>
        <w:tab/>
        <w:t>,</w:t>
      </w:r>
      <w:r>
        <w:rPr>
          <w:spacing w:val="-7"/>
        </w:rPr>
        <w:t xml:space="preserve"> </w:t>
      </w:r>
      <w:r>
        <w:rPr>
          <w:color w:val="343434"/>
        </w:rPr>
        <w:t>sklapaju</w:t>
      </w:r>
      <w:r>
        <w:rPr>
          <w:color w:val="343434"/>
          <w:spacing w:val="2"/>
        </w:rPr>
        <w:t xml:space="preserve"> </w:t>
      </w:r>
      <w:r>
        <w:rPr>
          <w:color w:val="343434"/>
          <w:spacing w:val="-2"/>
        </w:rPr>
        <w:t>slijedeću</w:t>
      </w:r>
    </w:p>
    <w:p w:rsidR="00DC109B" w:rsidRDefault="00DC109B">
      <w:pPr>
        <w:pStyle w:val="Tijeloteksta"/>
        <w:sectPr w:rsidR="00DC109B">
          <w:type w:val="continuous"/>
          <w:pgSz w:w="11910" w:h="16840"/>
          <w:pgMar w:top="960" w:right="992" w:bottom="280" w:left="1133" w:header="720" w:footer="720" w:gutter="0"/>
          <w:cols w:space="720"/>
        </w:sectPr>
      </w:pPr>
    </w:p>
    <w:p w:rsidR="00DC109B" w:rsidRDefault="00EF38D7">
      <w:pPr>
        <w:spacing w:before="34"/>
        <w:ind w:left="952"/>
        <w:rPr>
          <w:sz w:val="18"/>
        </w:rPr>
      </w:pPr>
      <w:r>
        <w:rPr>
          <w:color w:val="494949"/>
          <w:spacing w:val="-2"/>
          <w:sz w:val="18"/>
        </w:rPr>
        <w:lastRenderedPageBreak/>
        <w:t>(datum)</w:t>
      </w:r>
    </w:p>
    <w:p w:rsidR="00DC109B" w:rsidRDefault="00EF38D7">
      <w:pPr>
        <w:spacing w:before="62"/>
        <w:ind w:left="952"/>
        <w:rPr>
          <w:b/>
          <w:sz w:val="16"/>
        </w:rPr>
      </w:pPr>
      <w:r>
        <w:br w:type="column"/>
      </w:r>
      <w:r w:rsidR="00362B54">
        <w:rPr>
          <w:b/>
          <w:color w:val="494949"/>
          <w:spacing w:val="-2"/>
          <w:w w:val="105"/>
          <w:sz w:val="16"/>
        </w:rPr>
        <w:lastRenderedPageBreak/>
        <w:t>(mje</w:t>
      </w:r>
      <w:r>
        <w:rPr>
          <w:b/>
          <w:color w:val="494949"/>
          <w:spacing w:val="-2"/>
          <w:w w:val="105"/>
          <w:sz w:val="16"/>
        </w:rPr>
        <w:t>sto)</w:t>
      </w:r>
    </w:p>
    <w:p w:rsidR="00DC109B" w:rsidRDefault="00DC109B">
      <w:pPr>
        <w:rPr>
          <w:b/>
          <w:sz w:val="16"/>
        </w:rPr>
        <w:sectPr w:rsidR="00DC109B">
          <w:type w:val="continuous"/>
          <w:pgSz w:w="11910" w:h="16840"/>
          <w:pgMar w:top="960" w:right="992" w:bottom="280" w:left="1133" w:header="720" w:footer="720" w:gutter="0"/>
          <w:cols w:num="2" w:space="720" w:equalWidth="0">
            <w:col w:w="1551" w:space="1134"/>
            <w:col w:w="7100"/>
          </w:cols>
        </w:sectPr>
      </w:pPr>
    </w:p>
    <w:p w:rsidR="00DC109B" w:rsidRDefault="00DC109B">
      <w:pPr>
        <w:pStyle w:val="Tijeloteksta"/>
        <w:rPr>
          <w:b/>
        </w:rPr>
      </w:pPr>
    </w:p>
    <w:p w:rsidR="00DC109B" w:rsidRDefault="00DC109B">
      <w:pPr>
        <w:pStyle w:val="Tijeloteksta"/>
        <w:spacing w:before="39"/>
        <w:rPr>
          <w:b/>
        </w:rPr>
      </w:pPr>
    </w:p>
    <w:p w:rsidR="00DC109B" w:rsidRDefault="00EF38D7">
      <w:pPr>
        <w:pStyle w:val="Naslov"/>
        <w:spacing w:line="283" w:lineRule="auto"/>
      </w:pPr>
      <w:r>
        <w:rPr>
          <w:color w:val="343434"/>
          <w:spacing w:val="-2"/>
        </w:rPr>
        <w:t>IZJAVA</w:t>
      </w:r>
      <w:r>
        <w:rPr>
          <w:color w:val="343434"/>
          <w:spacing w:val="-13"/>
        </w:rPr>
        <w:t xml:space="preserve"> </w:t>
      </w:r>
      <w:r>
        <w:rPr>
          <w:b w:val="0"/>
          <w:color w:val="343434"/>
          <w:spacing w:val="-2"/>
        </w:rPr>
        <w:t>O</w:t>
      </w:r>
      <w:r>
        <w:rPr>
          <w:b w:val="0"/>
          <w:color w:val="343434"/>
          <w:spacing w:val="-13"/>
        </w:rPr>
        <w:t xml:space="preserve"> </w:t>
      </w:r>
      <w:r>
        <w:rPr>
          <w:color w:val="343434"/>
          <w:spacing w:val="-2"/>
        </w:rPr>
        <w:t>NAČINU</w:t>
      </w:r>
      <w:r>
        <w:rPr>
          <w:color w:val="343434"/>
          <w:spacing w:val="-10"/>
        </w:rPr>
        <w:t xml:space="preserve"> </w:t>
      </w:r>
      <w:r>
        <w:rPr>
          <w:color w:val="343434"/>
          <w:spacing w:val="-2"/>
        </w:rPr>
        <w:t>PRUŽANJA</w:t>
      </w:r>
      <w:r>
        <w:rPr>
          <w:color w:val="343434"/>
          <w:spacing w:val="-13"/>
        </w:rPr>
        <w:t xml:space="preserve"> </w:t>
      </w:r>
      <w:r>
        <w:rPr>
          <w:color w:val="343434"/>
          <w:spacing w:val="-2"/>
        </w:rPr>
        <w:t>JAVNE</w:t>
      </w:r>
      <w:r>
        <w:rPr>
          <w:color w:val="343434"/>
          <w:spacing w:val="-10"/>
        </w:rPr>
        <w:t xml:space="preserve"> </w:t>
      </w:r>
      <w:r>
        <w:rPr>
          <w:color w:val="343434"/>
          <w:spacing w:val="-2"/>
        </w:rPr>
        <w:t>USLUGE</w:t>
      </w:r>
      <w:r>
        <w:rPr>
          <w:color w:val="343434"/>
          <w:spacing w:val="-5"/>
        </w:rPr>
        <w:t xml:space="preserve"> </w:t>
      </w:r>
      <w:r>
        <w:rPr>
          <w:color w:val="343434"/>
          <w:spacing w:val="-2"/>
        </w:rPr>
        <w:t>SAKUPLJANJA</w:t>
      </w:r>
      <w:r>
        <w:rPr>
          <w:color w:val="343434"/>
          <w:spacing w:val="-9"/>
        </w:rPr>
        <w:t xml:space="preserve"> </w:t>
      </w:r>
      <w:r>
        <w:rPr>
          <w:color w:val="343434"/>
          <w:spacing w:val="-2"/>
        </w:rPr>
        <w:t xml:space="preserve">KOMUNALNOG </w:t>
      </w:r>
      <w:r>
        <w:rPr>
          <w:color w:val="343434"/>
        </w:rPr>
        <w:t>OTPADA - DODATAK I.</w:t>
      </w:r>
    </w:p>
    <w:p w:rsidR="00DC109B" w:rsidRDefault="00DC109B">
      <w:pPr>
        <w:pStyle w:val="Tijeloteksta"/>
        <w:spacing w:before="33"/>
        <w:rPr>
          <w:b/>
        </w:rPr>
      </w:pPr>
    </w:p>
    <w:p w:rsidR="00DC109B" w:rsidRDefault="00362B54">
      <w:pPr>
        <w:pStyle w:val="Tijeloteksta"/>
        <w:ind w:left="4412"/>
        <w:jc w:val="both"/>
      </w:pPr>
      <w:r>
        <w:rPr>
          <w:color w:val="343434"/>
          <w:spacing w:val="-2"/>
        </w:rPr>
        <w:t>Č</w:t>
      </w:r>
      <w:r w:rsidR="00EF38D7">
        <w:rPr>
          <w:color w:val="343434"/>
          <w:spacing w:val="-2"/>
        </w:rPr>
        <w:t>lanak</w:t>
      </w:r>
      <w:r w:rsidR="00EF38D7">
        <w:rPr>
          <w:color w:val="343434"/>
          <w:spacing w:val="-8"/>
        </w:rPr>
        <w:t xml:space="preserve"> </w:t>
      </w:r>
      <w:r w:rsidR="00EF38D7">
        <w:rPr>
          <w:color w:val="343434"/>
          <w:spacing w:val="-5"/>
        </w:rPr>
        <w:t>1.</w:t>
      </w:r>
    </w:p>
    <w:p w:rsidR="00DC109B" w:rsidRDefault="00EF38D7">
      <w:pPr>
        <w:pStyle w:val="Tijeloteksta"/>
        <w:spacing w:before="41" w:line="276" w:lineRule="auto"/>
        <w:ind w:left="54" w:right="59" w:hanging="1"/>
        <w:jc w:val="both"/>
      </w:pPr>
      <w:r>
        <w:rPr>
          <w:color w:val="343434"/>
        </w:rPr>
        <w:t>Radi</w:t>
      </w:r>
      <w:r>
        <w:rPr>
          <w:color w:val="343434"/>
          <w:spacing w:val="-15"/>
        </w:rPr>
        <w:t xml:space="preserve"> </w:t>
      </w:r>
      <w:r>
        <w:rPr>
          <w:color w:val="343434"/>
        </w:rPr>
        <w:t>otklanjanja</w:t>
      </w:r>
      <w:r>
        <w:rPr>
          <w:color w:val="343434"/>
          <w:spacing w:val="-11"/>
        </w:rPr>
        <w:t xml:space="preserve"> </w:t>
      </w:r>
      <w:r>
        <w:rPr>
          <w:color w:val="343434"/>
        </w:rPr>
        <w:t>svake</w:t>
      </w:r>
      <w:r>
        <w:rPr>
          <w:color w:val="343434"/>
          <w:spacing w:val="-10"/>
        </w:rPr>
        <w:t xml:space="preserve"> </w:t>
      </w:r>
      <w:r>
        <w:rPr>
          <w:color w:val="343434"/>
        </w:rPr>
        <w:t>sumnje,</w:t>
      </w:r>
      <w:r>
        <w:rPr>
          <w:color w:val="343434"/>
          <w:spacing w:val="-7"/>
        </w:rPr>
        <w:t xml:space="preserve"> </w:t>
      </w:r>
      <w:r>
        <w:rPr>
          <w:color w:val="343434"/>
        </w:rPr>
        <w:t>korisnik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usluge</w:t>
      </w:r>
      <w:r>
        <w:rPr>
          <w:color w:val="343434"/>
          <w:spacing w:val="-13"/>
        </w:rPr>
        <w:t xml:space="preserve"> </w:t>
      </w:r>
      <w:r>
        <w:rPr>
          <w:color w:val="343434"/>
        </w:rPr>
        <w:t>svojim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potpisom</w:t>
      </w:r>
      <w:r>
        <w:rPr>
          <w:color w:val="343434"/>
          <w:spacing w:val="-6"/>
        </w:rPr>
        <w:t xml:space="preserve"> </w:t>
      </w:r>
      <w:r w:rsidR="00362B54">
        <w:rPr>
          <w:color w:val="343434"/>
        </w:rPr>
        <w:t>potvrđuje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da</w:t>
      </w:r>
      <w:r w:rsidR="00362B54">
        <w:rPr>
          <w:color w:val="343434"/>
        </w:rPr>
        <w:t xml:space="preserve"> </w:t>
      </w:r>
      <w:r>
        <w:rPr>
          <w:color w:val="343434"/>
        </w:rPr>
        <w:t>je</w:t>
      </w:r>
      <w:r>
        <w:rPr>
          <w:color w:val="343434"/>
          <w:spacing w:val="-15"/>
        </w:rPr>
        <w:t xml:space="preserve"> </w:t>
      </w:r>
      <w:r>
        <w:rPr>
          <w:color w:val="343434"/>
        </w:rPr>
        <w:t>upoznat</w:t>
      </w:r>
      <w:r>
        <w:rPr>
          <w:color w:val="343434"/>
          <w:spacing w:val="-7"/>
        </w:rPr>
        <w:t xml:space="preserve"> </w:t>
      </w:r>
      <w:r>
        <w:rPr>
          <w:color w:val="343434"/>
        </w:rPr>
        <w:t>s</w:t>
      </w:r>
      <w:r>
        <w:rPr>
          <w:color w:val="343434"/>
          <w:spacing w:val="-15"/>
        </w:rPr>
        <w:t xml:space="preserve"> </w:t>
      </w:r>
      <w:r>
        <w:rPr>
          <w:color w:val="343434"/>
        </w:rPr>
        <w:t>činjenicom kako Plan primopredaje davatelja usluge obuhvaća odvoz komunalnog miješanog otpada jednom u dva tjedna, te korisnik usluge potpisom ovog Dodatka I. Izjave ugovara dodatni odvoz miješanog komunalnog otpada, a što se smatra dodatnom uslugom.</w:t>
      </w:r>
    </w:p>
    <w:p w:rsidR="00DC109B" w:rsidRDefault="00EF38D7">
      <w:pPr>
        <w:pStyle w:val="Tijeloteksta"/>
        <w:spacing w:before="7"/>
        <w:ind w:left="4421"/>
        <w:jc w:val="both"/>
      </w:pPr>
      <w:r>
        <w:rPr>
          <w:color w:val="343434"/>
        </w:rPr>
        <w:t>Člana</w:t>
      </w:r>
      <w:r>
        <w:rPr>
          <w:color w:val="343434"/>
        </w:rPr>
        <w:t>k</w:t>
      </w:r>
      <w:r>
        <w:rPr>
          <w:color w:val="343434"/>
          <w:spacing w:val="-3"/>
        </w:rPr>
        <w:t xml:space="preserve"> </w:t>
      </w:r>
      <w:r>
        <w:rPr>
          <w:color w:val="343434"/>
          <w:spacing w:val="-5"/>
        </w:rPr>
        <w:t>2.</w:t>
      </w:r>
    </w:p>
    <w:p w:rsidR="00DC109B" w:rsidRDefault="00EF38D7">
      <w:pPr>
        <w:pStyle w:val="Tijeloteksta"/>
        <w:spacing w:before="41" w:line="271" w:lineRule="auto"/>
        <w:ind w:left="56" w:right="59" w:firstLine="1"/>
        <w:jc w:val="both"/>
      </w:pPr>
      <w:r>
        <w:rPr>
          <w:color w:val="343434"/>
        </w:rPr>
        <w:t>Korisnik usluge potpisom ovog Dodatka I. Izjave ugovara odvoz miješanog komunalnog otpada jednom tjedno.</w:t>
      </w:r>
    </w:p>
    <w:p w:rsidR="00DC109B" w:rsidRDefault="00EF38D7">
      <w:pPr>
        <w:pStyle w:val="Tijeloteksta"/>
        <w:spacing w:before="20"/>
        <w:ind w:left="4421"/>
        <w:jc w:val="both"/>
      </w:pPr>
      <w:r>
        <w:rPr>
          <w:color w:val="343434"/>
        </w:rPr>
        <w:t>Članak</w:t>
      </w:r>
      <w:r>
        <w:rPr>
          <w:color w:val="343434"/>
          <w:spacing w:val="3"/>
        </w:rPr>
        <w:t xml:space="preserve"> </w:t>
      </w:r>
      <w:r>
        <w:rPr>
          <w:color w:val="343434"/>
          <w:spacing w:val="-5"/>
        </w:rPr>
        <w:t>3.</w:t>
      </w:r>
    </w:p>
    <w:p w:rsidR="00DC109B" w:rsidRDefault="00EF38D7">
      <w:pPr>
        <w:pStyle w:val="Tijeloteksta"/>
        <w:spacing w:before="36" w:line="276" w:lineRule="auto"/>
        <w:ind w:left="58" w:right="68" w:hanging="3"/>
        <w:jc w:val="both"/>
      </w:pPr>
      <w:r>
        <w:rPr>
          <w:color w:val="343434"/>
        </w:rPr>
        <w:t>Usluga za odvoz miješanog komunalnog otpada izvan Plana primopredaje dodatno se naplaćuje prema cijenama iz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točke 3. važećeg Cjenika kom</w:t>
      </w:r>
      <w:r>
        <w:rPr>
          <w:color w:val="343434"/>
        </w:rPr>
        <w:t>unalne tvrtke DARKOM d.o.o. Daruvar.</w:t>
      </w:r>
    </w:p>
    <w:p w:rsidR="00DC109B" w:rsidRDefault="00DC109B">
      <w:pPr>
        <w:pStyle w:val="Tijeloteksta"/>
        <w:spacing w:before="49"/>
      </w:pPr>
    </w:p>
    <w:p w:rsidR="00DC109B" w:rsidRDefault="00EF38D7">
      <w:pPr>
        <w:pStyle w:val="Tijeloteksta"/>
        <w:ind w:left="4426"/>
        <w:jc w:val="both"/>
      </w:pPr>
      <w:r>
        <w:rPr>
          <w:color w:val="343434"/>
        </w:rPr>
        <w:t>Članak</w:t>
      </w:r>
      <w:r>
        <w:rPr>
          <w:color w:val="343434"/>
          <w:spacing w:val="4"/>
        </w:rPr>
        <w:t xml:space="preserve"> </w:t>
      </w:r>
      <w:r>
        <w:rPr>
          <w:color w:val="343434"/>
          <w:spacing w:val="-5"/>
        </w:rPr>
        <w:t>4.</w:t>
      </w:r>
    </w:p>
    <w:p w:rsidR="00DC109B" w:rsidRDefault="00EF38D7">
      <w:pPr>
        <w:pStyle w:val="Tijeloteksta"/>
        <w:spacing w:before="36" w:line="276" w:lineRule="auto"/>
        <w:ind w:left="55" w:right="41" w:firstLine="5"/>
        <w:jc w:val="both"/>
      </w:pPr>
      <w:r>
        <w:rPr>
          <w:color w:val="343434"/>
        </w:rPr>
        <w:t>Ukoliko korisnik usluge dva mjeseca uzastopno ne preda spremnik za miješani komunalni otpad ugovoreni broj puta</w:t>
      </w:r>
      <w:r>
        <w:rPr>
          <w:color w:val="343434"/>
          <w:spacing w:val="-8"/>
        </w:rPr>
        <w:t xml:space="preserve"> </w:t>
      </w:r>
      <w:r>
        <w:rPr>
          <w:color w:val="343434"/>
        </w:rPr>
        <w:t>odnosno jednom tjedno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kako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je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definirano ovim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Dodatkom I.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Izjave,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smatrati će se</w:t>
      </w:r>
      <w:r>
        <w:rPr>
          <w:color w:val="343434"/>
          <w:spacing w:val="-14"/>
        </w:rPr>
        <w:t xml:space="preserve"> </w:t>
      </w:r>
      <w:r>
        <w:rPr>
          <w:color w:val="343434"/>
        </w:rPr>
        <w:t>kako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korisnik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usluge</w:t>
      </w:r>
      <w:r>
        <w:rPr>
          <w:color w:val="343434"/>
          <w:spacing w:val="-8"/>
        </w:rPr>
        <w:t xml:space="preserve"> </w:t>
      </w:r>
      <w:r>
        <w:rPr>
          <w:color w:val="343434"/>
        </w:rPr>
        <w:t>više</w:t>
      </w:r>
      <w:r>
        <w:rPr>
          <w:color w:val="343434"/>
          <w:spacing w:val="-8"/>
        </w:rPr>
        <w:t xml:space="preserve"> </w:t>
      </w:r>
      <w:r>
        <w:rPr>
          <w:color w:val="343434"/>
        </w:rPr>
        <w:t>nema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potrebe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za</w:t>
      </w:r>
      <w:r>
        <w:rPr>
          <w:color w:val="343434"/>
          <w:spacing w:val="-15"/>
        </w:rPr>
        <w:t xml:space="preserve"> </w:t>
      </w:r>
      <w:r>
        <w:rPr>
          <w:color w:val="343434"/>
        </w:rPr>
        <w:t>odvozom</w:t>
      </w:r>
      <w:r>
        <w:rPr>
          <w:color w:val="343434"/>
          <w:spacing w:val="-8"/>
        </w:rPr>
        <w:t xml:space="preserve"> </w:t>
      </w:r>
      <w:r>
        <w:rPr>
          <w:color w:val="343434"/>
        </w:rPr>
        <w:t>miješanog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komunalnog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otpada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jednom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tjedno te će ovaj Dodatak I. Izjave smatrati automatski raskinutim.</w:t>
      </w:r>
    </w:p>
    <w:p w:rsidR="00DC109B" w:rsidRDefault="00DC109B">
      <w:pPr>
        <w:pStyle w:val="Tijeloteksta"/>
        <w:spacing w:before="53"/>
      </w:pPr>
    </w:p>
    <w:p w:rsidR="00DC109B" w:rsidRDefault="00362B54">
      <w:pPr>
        <w:pStyle w:val="Tijeloteksta"/>
        <w:ind w:left="4436"/>
        <w:jc w:val="both"/>
      </w:pPr>
      <w:r>
        <w:rPr>
          <w:color w:val="343434"/>
          <w:spacing w:val="-2"/>
        </w:rPr>
        <w:t>Č</w:t>
      </w:r>
      <w:r w:rsidR="00EF38D7">
        <w:rPr>
          <w:color w:val="343434"/>
          <w:spacing w:val="-2"/>
        </w:rPr>
        <w:t>lanak</w:t>
      </w:r>
      <w:r w:rsidR="00EF38D7">
        <w:rPr>
          <w:color w:val="343434"/>
          <w:spacing w:val="1"/>
        </w:rPr>
        <w:t xml:space="preserve"> </w:t>
      </w:r>
      <w:r>
        <w:rPr>
          <w:color w:val="343434"/>
          <w:spacing w:val="-5"/>
        </w:rPr>
        <w:t>5</w:t>
      </w:r>
      <w:r w:rsidR="00EF38D7">
        <w:rPr>
          <w:color w:val="343434"/>
          <w:spacing w:val="-5"/>
        </w:rPr>
        <w:t>.</w:t>
      </w:r>
    </w:p>
    <w:p w:rsidR="00DC109B" w:rsidRDefault="00EF38D7">
      <w:pPr>
        <w:pStyle w:val="Tijeloteksta"/>
        <w:spacing w:before="41" w:line="276" w:lineRule="auto"/>
        <w:ind w:left="66" w:right="34" w:hanging="4"/>
        <w:jc w:val="both"/>
      </w:pPr>
      <w:r>
        <w:rPr>
          <w:color w:val="343434"/>
        </w:rPr>
        <w:t>Ovaj</w:t>
      </w:r>
      <w:r>
        <w:rPr>
          <w:color w:val="343434"/>
          <w:spacing w:val="40"/>
        </w:rPr>
        <w:t xml:space="preserve"> </w:t>
      </w:r>
      <w:r>
        <w:rPr>
          <w:color w:val="343434"/>
        </w:rPr>
        <w:t>Dodatak I.</w:t>
      </w:r>
      <w:r>
        <w:rPr>
          <w:color w:val="343434"/>
          <w:spacing w:val="-7"/>
        </w:rPr>
        <w:t xml:space="preserve"> </w:t>
      </w:r>
      <w:r>
        <w:rPr>
          <w:color w:val="343434"/>
        </w:rPr>
        <w:t>Izjave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o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načinu pružanja javne usluge sakupljanja komunalnog otpada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sastavljen je u dva istovjetna primjerka od kojih jedan za davatelja usluge, a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drugi za korisnika usluge.</w:t>
      </w:r>
    </w:p>
    <w:p w:rsidR="00DC109B" w:rsidRDefault="00DC109B">
      <w:pPr>
        <w:pStyle w:val="Tijeloteksta"/>
        <w:spacing w:before="2"/>
        <w:rPr>
          <w:sz w:val="19"/>
        </w:rPr>
      </w:pPr>
    </w:p>
    <w:p w:rsidR="00DC109B" w:rsidRDefault="00DC109B">
      <w:pPr>
        <w:pStyle w:val="Tijeloteksta"/>
        <w:rPr>
          <w:sz w:val="19"/>
        </w:rPr>
        <w:sectPr w:rsidR="00DC109B">
          <w:type w:val="continuous"/>
          <w:pgSz w:w="11910" w:h="16840"/>
          <w:pgMar w:top="960" w:right="992" w:bottom="280" w:left="1133" w:header="720" w:footer="720" w:gutter="0"/>
          <w:cols w:space="720"/>
        </w:sectPr>
      </w:pPr>
    </w:p>
    <w:p w:rsidR="00DC109B" w:rsidRDefault="00EF38D7">
      <w:pPr>
        <w:pStyle w:val="Tijeloteksta"/>
        <w:spacing w:before="90"/>
        <w:ind w:left="67"/>
      </w:pPr>
      <w:r>
        <w:rPr>
          <w:color w:val="343434"/>
        </w:rPr>
        <w:lastRenderedPageBreak/>
        <w:t>Korisnik</w:t>
      </w:r>
      <w:r>
        <w:rPr>
          <w:color w:val="343434"/>
          <w:spacing w:val="10"/>
        </w:rPr>
        <w:t xml:space="preserve"> </w:t>
      </w:r>
      <w:r>
        <w:rPr>
          <w:color w:val="0C0C0C"/>
          <w:spacing w:val="-2"/>
        </w:rPr>
        <w:t>usluge:</w:t>
      </w:r>
    </w:p>
    <w:p w:rsidR="00DC109B" w:rsidRDefault="00DC109B">
      <w:pPr>
        <w:pStyle w:val="Tijeloteksta"/>
        <w:rPr>
          <w:sz w:val="20"/>
        </w:rPr>
      </w:pPr>
    </w:p>
    <w:p w:rsidR="00DC109B" w:rsidRDefault="00DC109B">
      <w:pPr>
        <w:pStyle w:val="Tijeloteksta"/>
        <w:spacing w:before="157" w:after="1"/>
        <w:rPr>
          <w:sz w:val="20"/>
        </w:rPr>
      </w:pPr>
    </w:p>
    <w:p w:rsidR="00DC109B" w:rsidRDefault="00EF38D7">
      <w:pPr>
        <w:pStyle w:val="Tijeloteksta"/>
        <w:spacing w:line="20" w:lineRule="exact"/>
        <w:ind w:left="71" w:right="-1671"/>
        <w:rPr>
          <w:sz w:val="2"/>
        </w:rPr>
      </w:pPr>
      <w:r>
        <w:rPr>
          <w:noProof/>
          <w:sz w:val="2"/>
          <w:lang w:eastAsia="hr-HR"/>
        </w:rPr>
        <mc:AlternateContent>
          <mc:Choice Requires="wps">
            <w:drawing>
              <wp:inline distT="0" distB="0" distL="0" distR="0">
                <wp:extent cx="2085339" cy="9525"/>
                <wp:effectExtent l="9525" t="0" r="635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5339" cy="9525"/>
                          <a:chOff x="0" y="0"/>
                          <a:chExt cx="2085339" cy="95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572"/>
                            <a:ext cx="20853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5339">
                                <a:moveTo>
                                  <a:pt x="0" y="0"/>
                                </a:moveTo>
                                <a:lnTo>
                                  <a:pt x="208483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64.2pt;height:.75pt;mso-position-horizontal-relative:char;mso-position-vertical-relative:line" id="docshapegroup2" coordorigin="0,0" coordsize="3284,15">
                <v:line style="position:absolute" from="0,7" to="3283,7" stroked="true" strokeweight=".72pt" strokecolor="#5b5b5b">
                  <v:stroke dashstyle="solid"/>
                </v:line>
              </v:group>
            </w:pict>
          </mc:Fallback>
        </mc:AlternateContent>
      </w:r>
    </w:p>
    <w:p w:rsidR="00DC109B" w:rsidRDefault="00EF38D7">
      <w:pPr>
        <w:spacing w:before="63"/>
        <w:ind w:left="65"/>
        <w:rPr>
          <w:i/>
          <w:sz w:val="16"/>
        </w:rPr>
      </w:pPr>
      <w:r>
        <w:rPr>
          <w:i/>
          <w:color w:val="494949"/>
          <w:w w:val="105"/>
          <w:sz w:val="16"/>
        </w:rPr>
        <w:t>(</w:t>
      </w:r>
      <w:r w:rsidR="00362B54">
        <w:rPr>
          <w:i/>
          <w:color w:val="494949"/>
          <w:sz w:val="17"/>
        </w:rPr>
        <w:t>žig</w:t>
      </w:r>
      <w:r w:rsidR="00362B54">
        <w:rPr>
          <w:i/>
          <w:color w:val="494949"/>
          <w:spacing w:val="5"/>
          <w:sz w:val="17"/>
        </w:rPr>
        <w:t xml:space="preserve"> </w:t>
      </w:r>
      <w:r w:rsidR="00362B54">
        <w:rPr>
          <w:i/>
          <w:color w:val="494949"/>
          <w:sz w:val="17"/>
        </w:rPr>
        <w:t>i</w:t>
      </w:r>
      <w:r w:rsidR="00362B54">
        <w:rPr>
          <w:i/>
          <w:color w:val="494949"/>
          <w:spacing w:val="5"/>
          <w:sz w:val="17"/>
        </w:rPr>
        <w:t xml:space="preserve"> </w:t>
      </w:r>
      <w:r w:rsidR="00362B54">
        <w:rPr>
          <w:i/>
          <w:color w:val="494949"/>
          <w:sz w:val="17"/>
        </w:rPr>
        <w:t>potpis</w:t>
      </w:r>
      <w:r w:rsidR="00362B54">
        <w:rPr>
          <w:i/>
          <w:color w:val="494949"/>
          <w:sz w:val="17"/>
        </w:rPr>
        <w:t xml:space="preserve"> </w:t>
      </w:r>
      <w:r w:rsidR="00362B54">
        <w:rPr>
          <w:i/>
          <w:color w:val="494949"/>
          <w:sz w:val="17"/>
        </w:rPr>
        <w:t>odgovorne</w:t>
      </w:r>
      <w:r w:rsidR="00362B54">
        <w:rPr>
          <w:i/>
          <w:color w:val="494949"/>
          <w:spacing w:val="11"/>
          <w:sz w:val="17"/>
        </w:rPr>
        <w:t xml:space="preserve"> </w:t>
      </w:r>
      <w:r w:rsidR="00362B54">
        <w:rPr>
          <w:i/>
          <w:color w:val="494949"/>
          <w:spacing w:val="-2"/>
          <w:sz w:val="17"/>
        </w:rPr>
        <w:t>osobe</w:t>
      </w:r>
      <w:r w:rsidR="00362B54">
        <w:rPr>
          <w:i/>
          <w:color w:val="494949"/>
          <w:spacing w:val="-2"/>
          <w:w w:val="105"/>
          <w:sz w:val="16"/>
        </w:rPr>
        <w:t>)</w:t>
      </w:r>
    </w:p>
    <w:p w:rsidR="00DC109B" w:rsidRDefault="00EF38D7">
      <w:pPr>
        <w:pStyle w:val="Tijeloteksta"/>
        <w:spacing w:before="100"/>
        <w:ind w:left="783"/>
      </w:pPr>
      <w:r>
        <w:br w:type="column"/>
      </w:r>
      <w:r>
        <w:rPr>
          <w:color w:val="343434"/>
        </w:rPr>
        <w:lastRenderedPageBreak/>
        <w:t>Davatelj</w:t>
      </w:r>
      <w:r>
        <w:rPr>
          <w:color w:val="343434"/>
          <w:spacing w:val="-2"/>
        </w:rPr>
        <w:t xml:space="preserve"> usluge:</w:t>
      </w:r>
    </w:p>
    <w:p w:rsidR="00DC109B" w:rsidRDefault="00DC109B">
      <w:pPr>
        <w:pStyle w:val="Tijeloteksta"/>
      </w:pPr>
    </w:p>
    <w:p w:rsidR="00DC109B" w:rsidRDefault="00DC109B">
      <w:pPr>
        <w:pStyle w:val="Tijeloteksta"/>
        <w:spacing w:before="134"/>
      </w:pPr>
    </w:p>
    <w:p w:rsidR="00DC109B" w:rsidRDefault="00EF38D7">
      <w:pPr>
        <w:spacing w:before="1"/>
        <w:ind w:left="65"/>
        <w:rPr>
          <w:i/>
          <w:sz w:val="17"/>
        </w:rPr>
      </w:pPr>
      <w:r>
        <w:rPr>
          <w:i/>
          <w:noProof/>
          <w:sz w:val="17"/>
          <w:lang w:eastAsia="hr-HR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4843272</wp:posOffset>
                </wp:positionH>
                <wp:positionV relativeFrom="paragraph">
                  <wp:posOffset>-46487</wp:posOffset>
                </wp:positionV>
                <wp:extent cx="2085339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53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5339">
                              <a:moveTo>
                                <a:pt x="0" y="0"/>
                              </a:moveTo>
                              <a:lnTo>
                                <a:pt x="208483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7676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29664" from="381.360016pt,-3.66042pt" to="545.520016pt,-3.66042pt" stroked="true" strokeweight=".72pt" strokecolor="#676767">
                <v:stroke dashstyle="solid"/>
                <w10:wrap type="none"/>
              </v:line>
            </w:pict>
          </mc:Fallback>
        </mc:AlternateContent>
      </w:r>
      <w:r w:rsidR="00362B54">
        <w:rPr>
          <w:i/>
          <w:color w:val="494949"/>
          <w:sz w:val="17"/>
        </w:rPr>
        <w:t>(naziv</w:t>
      </w:r>
      <w:r>
        <w:rPr>
          <w:i/>
          <w:color w:val="494949"/>
          <w:sz w:val="17"/>
        </w:rPr>
        <w:t>,</w:t>
      </w:r>
      <w:r>
        <w:rPr>
          <w:i/>
          <w:color w:val="494949"/>
          <w:spacing w:val="11"/>
          <w:sz w:val="17"/>
        </w:rPr>
        <w:t xml:space="preserve"> </w:t>
      </w:r>
      <w:r>
        <w:rPr>
          <w:i/>
          <w:color w:val="494949"/>
          <w:sz w:val="17"/>
        </w:rPr>
        <w:t>žig</w:t>
      </w:r>
      <w:r>
        <w:rPr>
          <w:i/>
          <w:color w:val="494949"/>
          <w:spacing w:val="5"/>
          <w:sz w:val="17"/>
        </w:rPr>
        <w:t xml:space="preserve"> </w:t>
      </w:r>
      <w:r>
        <w:rPr>
          <w:i/>
          <w:color w:val="494949"/>
          <w:sz w:val="17"/>
        </w:rPr>
        <w:t>i</w:t>
      </w:r>
      <w:r>
        <w:rPr>
          <w:i/>
          <w:color w:val="494949"/>
          <w:spacing w:val="5"/>
          <w:sz w:val="17"/>
        </w:rPr>
        <w:t xml:space="preserve"> </w:t>
      </w:r>
      <w:r>
        <w:rPr>
          <w:i/>
          <w:color w:val="494949"/>
          <w:sz w:val="17"/>
        </w:rPr>
        <w:t>potpis</w:t>
      </w:r>
      <w:r>
        <w:rPr>
          <w:i/>
          <w:color w:val="494949"/>
          <w:spacing w:val="12"/>
          <w:sz w:val="17"/>
        </w:rPr>
        <w:t xml:space="preserve"> </w:t>
      </w:r>
      <w:r w:rsidR="00362B54">
        <w:rPr>
          <w:i/>
          <w:color w:val="494949"/>
          <w:sz w:val="17"/>
        </w:rPr>
        <w:t>odgovorne</w:t>
      </w:r>
      <w:r>
        <w:rPr>
          <w:i/>
          <w:color w:val="494949"/>
          <w:spacing w:val="11"/>
          <w:sz w:val="17"/>
        </w:rPr>
        <w:t xml:space="preserve"> </w:t>
      </w:r>
      <w:r>
        <w:rPr>
          <w:i/>
          <w:color w:val="494949"/>
          <w:spacing w:val="-2"/>
          <w:sz w:val="17"/>
        </w:rPr>
        <w:t>osobe)</w:t>
      </w:r>
    </w:p>
    <w:p w:rsidR="00DC109B" w:rsidRDefault="00DC109B">
      <w:pPr>
        <w:rPr>
          <w:i/>
          <w:sz w:val="17"/>
        </w:rPr>
        <w:sectPr w:rsidR="00DC109B" w:rsidSect="00362B54">
          <w:type w:val="continuous"/>
          <w:pgSz w:w="11910" w:h="16840"/>
          <w:pgMar w:top="960" w:right="992" w:bottom="280" w:left="1133" w:header="720" w:footer="720" w:gutter="0"/>
          <w:cols w:num="2" w:space="720" w:equalWidth="0">
            <w:col w:w="2411" w:space="4001"/>
            <w:col w:w="3373"/>
          </w:cols>
        </w:sectPr>
      </w:pPr>
    </w:p>
    <w:p w:rsidR="00DC109B" w:rsidRDefault="00DC109B">
      <w:pPr>
        <w:pStyle w:val="Tijeloteksta"/>
        <w:spacing w:before="52"/>
        <w:rPr>
          <w:i/>
          <w:sz w:val="17"/>
        </w:rPr>
      </w:pPr>
    </w:p>
    <w:p w:rsidR="00DC109B" w:rsidRDefault="00EF38D7">
      <w:pPr>
        <w:spacing w:line="230" w:lineRule="auto"/>
        <w:ind w:left="63" w:right="19" w:hanging="2"/>
        <w:jc w:val="center"/>
        <w:rPr>
          <w:sz w:val="17"/>
        </w:rPr>
      </w:pPr>
      <w:r>
        <w:rPr>
          <w:color w:val="494949"/>
          <w:spacing w:val="-4"/>
          <w:sz w:val="17"/>
        </w:rPr>
        <w:t>Osobni</w:t>
      </w:r>
      <w:r>
        <w:rPr>
          <w:color w:val="494949"/>
          <w:spacing w:val="-2"/>
          <w:sz w:val="17"/>
        </w:rPr>
        <w:t xml:space="preserve"> </w:t>
      </w:r>
      <w:r>
        <w:rPr>
          <w:color w:val="494949"/>
          <w:spacing w:val="-4"/>
          <w:sz w:val="17"/>
        </w:rPr>
        <w:t>podaci</w:t>
      </w:r>
      <w:r>
        <w:rPr>
          <w:color w:val="494949"/>
          <w:spacing w:val="-2"/>
          <w:sz w:val="17"/>
        </w:rPr>
        <w:t xml:space="preserve"> </w:t>
      </w:r>
      <w:r>
        <w:rPr>
          <w:color w:val="494949"/>
          <w:spacing w:val="-4"/>
          <w:sz w:val="17"/>
        </w:rPr>
        <w:t>navedeni</w:t>
      </w:r>
      <w:r>
        <w:rPr>
          <w:color w:val="494949"/>
          <w:spacing w:val="3"/>
          <w:sz w:val="17"/>
        </w:rPr>
        <w:t xml:space="preserve"> </w:t>
      </w:r>
      <w:r>
        <w:rPr>
          <w:color w:val="494949"/>
          <w:spacing w:val="-4"/>
          <w:sz w:val="17"/>
        </w:rPr>
        <w:t>u</w:t>
      </w:r>
      <w:r>
        <w:rPr>
          <w:color w:val="494949"/>
          <w:spacing w:val="-7"/>
          <w:sz w:val="17"/>
        </w:rPr>
        <w:t xml:space="preserve"> </w:t>
      </w:r>
      <w:r>
        <w:rPr>
          <w:color w:val="494949"/>
          <w:spacing w:val="-4"/>
          <w:sz w:val="17"/>
        </w:rPr>
        <w:t>ovoj</w:t>
      </w:r>
      <w:r>
        <w:rPr>
          <w:color w:val="494949"/>
          <w:spacing w:val="-7"/>
          <w:sz w:val="17"/>
        </w:rPr>
        <w:t xml:space="preserve"> </w:t>
      </w:r>
      <w:r w:rsidR="00362B54">
        <w:rPr>
          <w:color w:val="494949"/>
          <w:spacing w:val="-4"/>
          <w:sz w:val="17"/>
        </w:rPr>
        <w:t>izjavi</w:t>
      </w:r>
      <w:r>
        <w:rPr>
          <w:color w:val="494949"/>
          <w:spacing w:val="-4"/>
          <w:sz w:val="17"/>
        </w:rPr>
        <w:t>,</w:t>
      </w:r>
      <w:r>
        <w:rPr>
          <w:color w:val="494949"/>
          <w:spacing w:val="-5"/>
          <w:sz w:val="17"/>
        </w:rPr>
        <w:t xml:space="preserve"> </w:t>
      </w:r>
      <w:r>
        <w:rPr>
          <w:color w:val="494949"/>
          <w:spacing w:val="-4"/>
          <w:sz w:val="17"/>
        </w:rPr>
        <w:t>prikupljeni su</w:t>
      </w:r>
      <w:r>
        <w:rPr>
          <w:color w:val="494949"/>
          <w:sz w:val="17"/>
        </w:rPr>
        <w:t xml:space="preserve"> </w:t>
      </w:r>
      <w:r>
        <w:rPr>
          <w:color w:val="494949"/>
          <w:spacing w:val="-4"/>
          <w:sz w:val="17"/>
        </w:rPr>
        <w:t>u</w:t>
      </w:r>
      <w:r>
        <w:rPr>
          <w:color w:val="494949"/>
          <w:spacing w:val="-7"/>
          <w:sz w:val="17"/>
        </w:rPr>
        <w:t xml:space="preserve"> </w:t>
      </w:r>
      <w:r>
        <w:rPr>
          <w:color w:val="494949"/>
          <w:spacing w:val="-4"/>
          <w:sz w:val="17"/>
        </w:rPr>
        <w:t>svrhu</w:t>
      </w:r>
      <w:r>
        <w:rPr>
          <w:color w:val="494949"/>
          <w:spacing w:val="3"/>
          <w:sz w:val="17"/>
        </w:rPr>
        <w:t xml:space="preserve"> </w:t>
      </w:r>
      <w:r>
        <w:rPr>
          <w:color w:val="494949"/>
          <w:spacing w:val="-4"/>
          <w:sz w:val="17"/>
        </w:rPr>
        <w:t>izvršavanja</w:t>
      </w:r>
      <w:r>
        <w:rPr>
          <w:color w:val="494949"/>
          <w:spacing w:val="-2"/>
          <w:sz w:val="17"/>
        </w:rPr>
        <w:t xml:space="preserve"> </w:t>
      </w:r>
      <w:r>
        <w:rPr>
          <w:color w:val="494949"/>
          <w:spacing w:val="-4"/>
          <w:sz w:val="17"/>
        </w:rPr>
        <w:t>zakonske</w:t>
      </w:r>
      <w:r>
        <w:rPr>
          <w:color w:val="494949"/>
          <w:spacing w:val="-6"/>
          <w:sz w:val="17"/>
        </w:rPr>
        <w:t xml:space="preserve"> </w:t>
      </w:r>
      <w:r>
        <w:rPr>
          <w:color w:val="494949"/>
          <w:spacing w:val="-4"/>
          <w:sz w:val="17"/>
        </w:rPr>
        <w:t>obveze</w:t>
      </w:r>
      <w:r>
        <w:rPr>
          <w:color w:val="494949"/>
          <w:spacing w:val="-1"/>
          <w:sz w:val="17"/>
        </w:rPr>
        <w:t xml:space="preserve"> </w:t>
      </w:r>
      <w:r>
        <w:rPr>
          <w:color w:val="494949"/>
          <w:spacing w:val="-4"/>
          <w:sz w:val="17"/>
        </w:rPr>
        <w:t>DARKOM</w:t>
      </w:r>
      <w:r>
        <w:rPr>
          <w:color w:val="494949"/>
          <w:spacing w:val="5"/>
          <w:sz w:val="17"/>
        </w:rPr>
        <w:t xml:space="preserve"> </w:t>
      </w:r>
      <w:r>
        <w:rPr>
          <w:color w:val="494949"/>
          <w:spacing w:val="-4"/>
          <w:sz w:val="17"/>
        </w:rPr>
        <w:t>d,</w:t>
      </w:r>
      <w:proofErr w:type="spellStart"/>
      <w:r>
        <w:rPr>
          <w:color w:val="494949"/>
          <w:spacing w:val="-4"/>
          <w:sz w:val="17"/>
        </w:rPr>
        <w:t>o.o</w:t>
      </w:r>
      <w:proofErr w:type="spellEnd"/>
      <w:r>
        <w:rPr>
          <w:color w:val="494949"/>
          <w:spacing w:val="-4"/>
          <w:sz w:val="17"/>
        </w:rPr>
        <w:t>. i/ili</w:t>
      </w:r>
      <w:r>
        <w:rPr>
          <w:color w:val="494949"/>
          <w:sz w:val="17"/>
        </w:rPr>
        <w:t xml:space="preserve"> </w:t>
      </w:r>
      <w:r>
        <w:rPr>
          <w:color w:val="494949"/>
          <w:spacing w:val="-4"/>
          <w:sz w:val="17"/>
        </w:rPr>
        <w:t>izvršavanja</w:t>
      </w:r>
      <w:r>
        <w:rPr>
          <w:color w:val="494949"/>
          <w:spacing w:val="3"/>
          <w:sz w:val="17"/>
        </w:rPr>
        <w:t xml:space="preserve"> </w:t>
      </w:r>
      <w:r>
        <w:rPr>
          <w:color w:val="494949"/>
          <w:spacing w:val="-4"/>
          <w:sz w:val="17"/>
        </w:rPr>
        <w:t>ugovorne</w:t>
      </w:r>
      <w:r>
        <w:rPr>
          <w:color w:val="494949"/>
          <w:spacing w:val="-5"/>
          <w:sz w:val="17"/>
        </w:rPr>
        <w:t xml:space="preserve"> </w:t>
      </w:r>
      <w:r>
        <w:rPr>
          <w:color w:val="494949"/>
          <w:spacing w:val="-4"/>
          <w:sz w:val="17"/>
        </w:rPr>
        <w:t>obveze. Podaci</w:t>
      </w:r>
      <w:r>
        <w:rPr>
          <w:color w:val="494949"/>
          <w:sz w:val="17"/>
        </w:rPr>
        <w:t xml:space="preserve"> </w:t>
      </w:r>
      <w:r>
        <w:rPr>
          <w:color w:val="494949"/>
          <w:w w:val="90"/>
          <w:sz w:val="17"/>
        </w:rPr>
        <w:t>se</w:t>
      </w:r>
      <w:r>
        <w:rPr>
          <w:color w:val="494949"/>
          <w:spacing w:val="3"/>
          <w:sz w:val="17"/>
        </w:rPr>
        <w:t xml:space="preserve"> </w:t>
      </w:r>
      <w:r>
        <w:rPr>
          <w:color w:val="494949"/>
          <w:w w:val="90"/>
          <w:sz w:val="17"/>
        </w:rPr>
        <w:t>prikupljaju,</w:t>
      </w:r>
      <w:r>
        <w:rPr>
          <w:color w:val="494949"/>
          <w:spacing w:val="8"/>
          <w:sz w:val="17"/>
        </w:rPr>
        <w:t xml:space="preserve"> </w:t>
      </w:r>
      <w:r>
        <w:rPr>
          <w:color w:val="494949"/>
          <w:w w:val="90"/>
          <w:sz w:val="17"/>
        </w:rPr>
        <w:t>dalje</w:t>
      </w:r>
      <w:r>
        <w:rPr>
          <w:color w:val="494949"/>
          <w:sz w:val="17"/>
        </w:rPr>
        <w:t xml:space="preserve"> </w:t>
      </w:r>
      <w:r>
        <w:rPr>
          <w:color w:val="494949"/>
          <w:w w:val="90"/>
          <w:sz w:val="17"/>
        </w:rPr>
        <w:t>obraduju</w:t>
      </w:r>
      <w:r>
        <w:rPr>
          <w:color w:val="494949"/>
          <w:spacing w:val="12"/>
          <w:sz w:val="17"/>
        </w:rPr>
        <w:t xml:space="preserve"> </w:t>
      </w:r>
      <w:r>
        <w:rPr>
          <w:color w:val="494949"/>
          <w:w w:val="90"/>
          <w:sz w:val="17"/>
        </w:rPr>
        <w:t>i</w:t>
      </w:r>
      <w:r>
        <w:rPr>
          <w:color w:val="494949"/>
          <w:spacing w:val="4"/>
          <w:sz w:val="17"/>
        </w:rPr>
        <w:t xml:space="preserve"> </w:t>
      </w:r>
      <w:r>
        <w:rPr>
          <w:color w:val="494949"/>
          <w:w w:val="90"/>
          <w:sz w:val="17"/>
        </w:rPr>
        <w:t>čuvaju</w:t>
      </w:r>
      <w:r>
        <w:rPr>
          <w:color w:val="494949"/>
          <w:spacing w:val="20"/>
          <w:sz w:val="17"/>
        </w:rPr>
        <w:t xml:space="preserve"> </w:t>
      </w:r>
      <w:r>
        <w:rPr>
          <w:color w:val="494949"/>
          <w:w w:val="90"/>
          <w:sz w:val="17"/>
        </w:rPr>
        <w:t>u</w:t>
      </w:r>
      <w:r>
        <w:rPr>
          <w:color w:val="494949"/>
          <w:spacing w:val="-2"/>
          <w:sz w:val="17"/>
        </w:rPr>
        <w:t xml:space="preserve"> </w:t>
      </w:r>
      <w:r>
        <w:rPr>
          <w:color w:val="494949"/>
          <w:w w:val="90"/>
          <w:sz w:val="17"/>
        </w:rPr>
        <w:t>skladu</w:t>
      </w:r>
      <w:r>
        <w:rPr>
          <w:color w:val="494949"/>
          <w:spacing w:val="3"/>
          <w:sz w:val="17"/>
        </w:rPr>
        <w:t xml:space="preserve"> </w:t>
      </w:r>
      <w:r>
        <w:rPr>
          <w:color w:val="494949"/>
          <w:w w:val="90"/>
          <w:sz w:val="17"/>
        </w:rPr>
        <w:t>s</w:t>
      </w:r>
      <w:r>
        <w:rPr>
          <w:color w:val="494949"/>
          <w:spacing w:val="-5"/>
          <w:sz w:val="17"/>
        </w:rPr>
        <w:t xml:space="preserve"> </w:t>
      </w:r>
      <w:r>
        <w:rPr>
          <w:color w:val="494949"/>
          <w:w w:val="90"/>
          <w:sz w:val="17"/>
        </w:rPr>
        <w:t>odredbama</w:t>
      </w:r>
      <w:r>
        <w:rPr>
          <w:color w:val="494949"/>
          <w:spacing w:val="21"/>
          <w:sz w:val="17"/>
        </w:rPr>
        <w:t xml:space="preserve"> </w:t>
      </w:r>
      <w:r>
        <w:rPr>
          <w:color w:val="494949"/>
          <w:w w:val="90"/>
          <w:sz w:val="17"/>
        </w:rPr>
        <w:t>Zakona</w:t>
      </w:r>
      <w:r>
        <w:rPr>
          <w:color w:val="494949"/>
          <w:spacing w:val="-1"/>
          <w:sz w:val="17"/>
        </w:rPr>
        <w:t xml:space="preserve"> </w:t>
      </w:r>
      <w:r>
        <w:rPr>
          <w:color w:val="494949"/>
          <w:w w:val="90"/>
          <w:sz w:val="17"/>
        </w:rPr>
        <w:t>o</w:t>
      </w:r>
      <w:r>
        <w:rPr>
          <w:color w:val="494949"/>
          <w:spacing w:val="2"/>
          <w:sz w:val="17"/>
        </w:rPr>
        <w:t xml:space="preserve"> </w:t>
      </w:r>
      <w:r>
        <w:rPr>
          <w:color w:val="494949"/>
          <w:w w:val="90"/>
          <w:sz w:val="17"/>
        </w:rPr>
        <w:t>provedbi</w:t>
      </w:r>
      <w:r>
        <w:rPr>
          <w:color w:val="494949"/>
          <w:spacing w:val="11"/>
          <w:sz w:val="17"/>
        </w:rPr>
        <w:t xml:space="preserve"> </w:t>
      </w:r>
      <w:r>
        <w:rPr>
          <w:color w:val="494949"/>
          <w:w w:val="90"/>
          <w:sz w:val="17"/>
        </w:rPr>
        <w:t>Opće</w:t>
      </w:r>
      <w:r>
        <w:rPr>
          <w:color w:val="494949"/>
          <w:spacing w:val="3"/>
          <w:sz w:val="17"/>
        </w:rPr>
        <w:t xml:space="preserve"> </w:t>
      </w:r>
      <w:r>
        <w:rPr>
          <w:color w:val="494949"/>
          <w:w w:val="90"/>
          <w:sz w:val="17"/>
        </w:rPr>
        <w:t>uredbe</w:t>
      </w:r>
      <w:r>
        <w:rPr>
          <w:color w:val="494949"/>
          <w:spacing w:val="1"/>
          <w:sz w:val="17"/>
        </w:rPr>
        <w:t xml:space="preserve"> </w:t>
      </w:r>
      <w:r>
        <w:rPr>
          <w:color w:val="494949"/>
          <w:w w:val="90"/>
          <w:sz w:val="17"/>
        </w:rPr>
        <w:t>o</w:t>
      </w:r>
      <w:r>
        <w:rPr>
          <w:color w:val="494949"/>
          <w:spacing w:val="-2"/>
          <w:sz w:val="17"/>
        </w:rPr>
        <w:t xml:space="preserve"> </w:t>
      </w:r>
      <w:r>
        <w:rPr>
          <w:color w:val="494949"/>
          <w:w w:val="90"/>
          <w:sz w:val="17"/>
        </w:rPr>
        <w:t>zaštiti</w:t>
      </w:r>
      <w:r>
        <w:rPr>
          <w:color w:val="494949"/>
          <w:spacing w:val="9"/>
          <w:sz w:val="17"/>
        </w:rPr>
        <w:t xml:space="preserve"> </w:t>
      </w:r>
      <w:r>
        <w:rPr>
          <w:color w:val="494949"/>
          <w:w w:val="90"/>
          <w:sz w:val="17"/>
        </w:rPr>
        <w:t>podataka(NN</w:t>
      </w:r>
      <w:r>
        <w:rPr>
          <w:color w:val="494949"/>
          <w:spacing w:val="15"/>
          <w:sz w:val="17"/>
        </w:rPr>
        <w:t xml:space="preserve"> </w:t>
      </w:r>
      <w:r>
        <w:rPr>
          <w:color w:val="494949"/>
          <w:w w:val="90"/>
          <w:sz w:val="17"/>
        </w:rPr>
        <w:t>42/18)</w:t>
      </w:r>
      <w:r>
        <w:rPr>
          <w:color w:val="494949"/>
          <w:spacing w:val="2"/>
          <w:sz w:val="17"/>
        </w:rPr>
        <w:t xml:space="preserve"> </w:t>
      </w:r>
      <w:r>
        <w:rPr>
          <w:color w:val="494949"/>
          <w:w w:val="90"/>
          <w:sz w:val="17"/>
        </w:rPr>
        <w:t>te</w:t>
      </w:r>
      <w:r>
        <w:rPr>
          <w:color w:val="494949"/>
          <w:spacing w:val="-3"/>
          <w:sz w:val="17"/>
        </w:rPr>
        <w:t xml:space="preserve"> </w:t>
      </w:r>
      <w:r>
        <w:rPr>
          <w:color w:val="494949"/>
          <w:w w:val="90"/>
          <w:sz w:val="17"/>
        </w:rPr>
        <w:t>Opće</w:t>
      </w:r>
      <w:r>
        <w:rPr>
          <w:color w:val="494949"/>
          <w:spacing w:val="7"/>
          <w:sz w:val="17"/>
        </w:rPr>
        <w:t xml:space="preserve"> </w:t>
      </w:r>
      <w:r>
        <w:rPr>
          <w:color w:val="494949"/>
          <w:w w:val="90"/>
          <w:sz w:val="17"/>
        </w:rPr>
        <w:t>uredbe</w:t>
      </w:r>
      <w:r>
        <w:rPr>
          <w:color w:val="494949"/>
          <w:spacing w:val="8"/>
          <w:sz w:val="17"/>
        </w:rPr>
        <w:t xml:space="preserve"> </w:t>
      </w:r>
      <w:r>
        <w:rPr>
          <w:color w:val="494949"/>
          <w:w w:val="90"/>
          <w:sz w:val="17"/>
        </w:rPr>
        <w:t>EU</w:t>
      </w:r>
      <w:r>
        <w:rPr>
          <w:color w:val="494949"/>
          <w:spacing w:val="10"/>
          <w:sz w:val="17"/>
        </w:rPr>
        <w:t xml:space="preserve"> </w:t>
      </w:r>
      <w:r>
        <w:rPr>
          <w:color w:val="494949"/>
          <w:w w:val="90"/>
          <w:sz w:val="17"/>
        </w:rPr>
        <w:t>201</w:t>
      </w:r>
      <w:r>
        <w:rPr>
          <w:color w:val="494949"/>
          <w:spacing w:val="-19"/>
          <w:w w:val="90"/>
          <w:sz w:val="17"/>
        </w:rPr>
        <w:t xml:space="preserve"> </w:t>
      </w:r>
      <w:r>
        <w:rPr>
          <w:color w:val="494949"/>
          <w:spacing w:val="-2"/>
          <w:w w:val="90"/>
          <w:sz w:val="17"/>
        </w:rPr>
        <w:t>6/679.</w:t>
      </w:r>
    </w:p>
    <w:p w:rsidR="00DC109B" w:rsidRDefault="00DC109B">
      <w:pPr>
        <w:pStyle w:val="Tijeloteksta"/>
        <w:spacing w:before="45"/>
        <w:rPr>
          <w:sz w:val="17"/>
        </w:rPr>
      </w:pPr>
    </w:p>
    <w:p w:rsidR="00DC109B" w:rsidRDefault="00362B54">
      <w:pPr>
        <w:spacing w:line="307" w:lineRule="auto"/>
        <w:ind w:left="3192" w:right="3160"/>
        <w:jc w:val="center"/>
        <w:rPr>
          <w:rFonts w:ascii="Arial" w:hAnsi="Arial"/>
          <w:sz w:val="14"/>
        </w:rPr>
      </w:pPr>
      <w:r>
        <w:rPr>
          <w:rFonts w:ascii="Arial" w:hAnsi="Arial"/>
          <w:color w:val="343434"/>
          <w:w w:val="115"/>
          <w:sz w:val="14"/>
        </w:rPr>
        <w:t>Registrirano</w:t>
      </w:r>
      <w:r w:rsidR="00EF38D7">
        <w:rPr>
          <w:rFonts w:ascii="Arial" w:hAnsi="Arial"/>
          <w:color w:val="343434"/>
          <w:spacing w:val="-12"/>
          <w:w w:val="115"/>
          <w:sz w:val="14"/>
        </w:rPr>
        <w:t xml:space="preserve"> </w:t>
      </w:r>
      <w:r w:rsidR="00EF38D7">
        <w:rPr>
          <w:rFonts w:ascii="Arial" w:hAnsi="Arial"/>
          <w:color w:val="343434"/>
          <w:w w:val="115"/>
          <w:sz w:val="14"/>
        </w:rPr>
        <w:t>u</w:t>
      </w:r>
      <w:r w:rsidR="00EF38D7">
        <w:rPr>
          <w:rFonts w:ascii="Arial" w:hAnsi="Arial"/>
          <w:color w:val="343434"/>
          <w:spacing w:val="-11"/>
          <w:w w:val="115"/>
          <w:sz w:val="14"/>
        </w:rPr>
        <w:t xml:space="preserve"> </w:t>
      </w:r>
      <w:r>
        <w:rPr>
          <w:rFonts w:ascii="Arial" w:hAnsi="Arial"/>
          <w:color w:val="343434"/>
          <w:w w:val="115"/>
          <w:sz w:val="14"/>
        </w:rPr>
        <w:t>Trgovačkom</w:t>
      </w:r>
      <w:r w:rsidR="00EF38D7">
        <w:rPr>
          <w:rFonts w:ascii="Arial" w:hAnsi="Arial"/>
          <w:color w:val="343434"/>
          <w:spacing w:val="-11"/>
          <w:w w:val="115"/>
          <w:sz w:val="14"/>
        </w:rPr>
        <w:t xml:space="preserve"> </w:t>
      </w:r>
      <w:r w:rsidR="00EF38D7">
        <w:rPr>
          <w:rFonts w:ascii="Arial" w:hAnsi="Arial"/>
          <w:color w:val="343434"/>
          <w:w w:val="115"/>
          <w:sz w:val="14"/>
        </w:rPr>
        <w:t>sudu</w:t>
      </w:r>
      <w:r w:rsidR="00EF38D7">
        <w:rPr>
          <w:rFonts w:ascii="Arial" w:hAnsi="Arial"/>
          <w:color w:val="343434"/>
          <w:spacing w:val="-11"/>
          <w:w w:val="115"/>
          <w:sz w:val="14"/>
        </w:rPr>
        <w:t xml:space="preserve"> </w:t>
      </w:r>
      <w:r>
        <w:rPr>
          <w:rFonts w:ascii="Arial" w:hAnsi="Arial"/>
          <w:color w:val="343434"/>
          <w:w w:val="115"/>
          <w:sz w:val="14"/>
        </w:rPr>
        <w:t>Bjelova</w:t>
      </w:r>
      <w:r w:rsidR="00EF38D7">
        <w:rPr>
          <w:rFonts w:ascii="Arial" w:hAnsi="Arial"/>
          <w:color w:val="343434"/>
          <w:w w:val="115"/>
          <w:sz w:val="14"/>
        </w:rPr>
        <w:t>r Direktor Društvo: mr. sc.</w:t>
      </w:r>
      <w:r w:rsidR="00EF38D7">
        <w:rPr>
          <w:rFonts w:ascii="Arial" w:hAnsi="Arial"/>
          <w:color w:val="343434"/>
          <w:spacing w:val="-3"/>
          <w:w w:val="115"/>
          <w:sz w:val="14"/>
        </w:rPr>
        <w:t xml:space="preserve"> </w:t>
      </w:r>
      <w:r w:rsidR="00EF38D7">
        <w:rPr>
          <w:rFonts w:ascii="Arial" w:hAnsi="Arial"/>
          <w:color w:val="343434"/>
          <w:w w:val="115"/>
          <w:sz w:val="14"/>
        </w:rPr>
        <w:t>Ivano Djedović</w:t>
      </w:r>
    </w:p>
    <w:p w:rsidR="00DC109B" w:rsidRDefault="00EF38D7">
      <w:pPr>
        <w:spacing w:before="1"/>
        <w:ind w:left="143" w:right="76"/>
        <w:jc w:val="center"/>
        <w:rPr>
          <w:rFonts w:ascii="Arial" w:hAnsi="Arial"/>
          <w:sz w:val="14"/>
        </w:rPr>
      </w:pPr>
      <w:r>
        <w:rPr>
          <w:rFonts w:ascii="Arial" w:hAnsi="Arial"/>
          <w:color w:val="343434"/>
          <w:spacing w:val="-2"/>
          <w:sz w:val="14"/>
        </w:rPr>
        <w:t>MB:</w:t>
      </w:r>
      <w:r>
        <w:rPr>
          <w:rFonts w:ascii="Arial" w:hAnsi="Arial"/>
          <w:color w:val="343434"/>
          <w:spacing w:val="-5"/>
          <w:sz w:val="14"/>
        </w:rPr>
        <w:t xml:space="preserve"> </w:t>
      </w:r>
      <w:r>
        <w:rPr>
          <w:rFonts w:ascii="Arial" w:hAnsi="Arial"/>
          <w:color w:val="343434"/>
          <w:spacing w:val="-2"/>
          <w:sz w:val="14"/>
        </w:rPr>
        <w:t>309947</w:t>
      </w:r>
      <w:r>
        <w:rPr>
          <w:rFonts w:ascii="Arial" w:hAnsi="Arial"/>
          <w:color w:val="343434"/>
          <w:spacing w:val="-2"/>
          <w:sz w:val="14"/>
        </w:rPr>
        <w:t>4</w:t>
      </w:r>
      <w:r>
        <w:rPr>
          <w:rFonts w:ascii="Arial" w:hAnsi="Arial"/>
          <w:color w:val="343434"/>
          <w:spacing w:val="14"/>
          <w:sz w:val="14"/>
        </w:rPr>
        <w:t xml:space="preserve"> </w:t>
      </w:r>
      <w:r>
        <w:rPr>
          <w:rFonts w:ascii="Arial" w:hAnsi="Arial"/>
          <w:color w:val="343434"/>
          <w:spacing w:val="-2"/>
          <w:sz w:val="14"/>
        </w:rPr>
        <w:t>•</w:t>
      </w:r>
      <w:r>
        <w:rPr>
          <w:rFonts w:ascii="Arial" w:hAnsi="Arial"/>
          <w:color w:val="343434"/>
          <w:spacing w:val="4"/>
          <w:sz w:val="14"/>
        </w:rPr>
        <w:t xml:space="preserve"> </w:t>
      </w:r>
      <w:r>
        <w:rPr>
          <w:rFonts w:ascii="Arial" w:hAnsi="Arial"/>
          <w:color w:val="343434"/>
          <w:spacing w:val="-2"/>
          <w:sz w:val="14"/>
        </w:rPr>
        <w:t>MBS:</w:t>
      </w:r>
      <w:r>
        <w:rPr>
          <w:rFonts w:ascii="Arial" w:hAnsi="Arial"/>
          <w:color w:val="343434"/>
          <w:spacing w:val="4"/>
          <w:sz w:val="14"/>
        </w:rPr>
        <w:t xml:space="preserve"> </w:t>
      </w:r>
      <w:r>
        <w:rPr>
          <w:rFonts w:ascii="Arial" w:hAnsi="Arial"/>
          <w:color w:val="343434"/>
          <w:spacing w:val="-2"/>
          <w:sz w:val="14"/>
        </w:rPr>
        <w:t>010038177 •</w:t>
      </w:r>
      <w:r>
        <w:rPr>
          <w:rFonts w:ascii="Arial" w:hAnsi="Arial"/>
          <w:color w:val="343434"/>
          <w:spacing w:val="5"/>
          <w:sz w:val="14"/>
        </w:rPr>
        <w:t xml:space="preserve"> </w:t>
      </w:r>
      <w:r>
        <w:rPr>
          <w:rFonts w:ascii="Arial" w:hAnsi="Arial"/>
          <w:color w:val="343434"/>
          <w:spacing w:val="-2"/>
          <w:sz w:val="14"/>
        </w:rPr>
        <w:t>ERSTE</w:t>
      </w:r>
      <w:r>
        <w:rPr>
          <w:rFonts w:ascii="Arial" w:hAnsi="Arial"/>
          <w:color w:val="343434"/>
          <w:spacing w:val="6"/>
          <w:sz w:val="14"/>
        </w:rPr>
        <w:t xml:space="preserve"> </w:t>
      </w:r>
      <w:r>
        <w:rPr>
          <w:rFonts w:ascii="Arial" w:hAnsi="Arial"/>
          <w:color w:val="343434"/>
          <w:spacing w:val="-2"/>
          <w:sz w:val="14"/>
        </w:rPr>
        <w:t>IBAN:</w:t>
      </w:r>
      <w:r>
        <w:rPr>
          <w:rFonts w:ascii="Arial" w:hAnsi="Arial"/>
          <w:color w:val="343434"/>
          <w:spacing w:val="-6"/>
          <w:sz w:val="14"/>
        </w:rPr>
        <w:t xml:space="preserve"> </w:t>
      </w:r>
      <w:r>
        <w:rPr>
          <w:rFonts w:ascii="Arial" w:hAnsi="Arial"/>
          <w:color w:val="343434"/>
          <w:spacing w:val="-2"/>
          <w:sz w:val="14"/>
        </w:rPr>
        <w:t>HR6324020O611O11267</w:t>
      </w:r>
      <w:r>
        <w:rPr>
          <w:rFonts w:ascii="Arial" w:hAnsi="Arial"/>
          <w:color w:val="343434"/>
          <w:spacing w:val="-19"/>
          <w:sz w:val="14"/>
        </w:rPr>
        <w:t xml:space="preserve"> </w:t>
      </w:r>
      <w:r>
        <w:rPr>
          <w:rFonts w:ascii="Arial" w:hAnsi="Arial"/>
          <w:color w:val="343434"/>
          <w:spacing w:val="-2"/>
          <w:sz w:val="14"/>
        </w:rPr>
        <w:t>92</w:t>
      </w:r>
      <w:r>
        <w:rPr>
          <w:rFonts w:ascii="Arial" w:hAnsi="Arial"/>
          <w:color w:val="343434"/>
          <w:spacing w:val="8"/>
          <w:sz w:val="14"/>
        </w:rPr>
        <w:t xml:space="preserve"> </w:t>
      </w:r>
      <w:r>
        <w:rPr>
          <w:rFonts w:ascii="Arial" w:hAnsi="Arial"/>
          <w:color w:val="343434"/>
          <w:spacing w:val="-2"/>
          <w:sz w:val="14"/>
        </w:rPr>
        <w:t>•</w:t>
      </w:r>
      <w:r>
        <w:rPr>
          <w:rFonts w:ascii="Arial" w:hAnsi="Arial"/>
          <w:color w:val="343434"/>
          <w:spacing w:val="2"/>
          <w:sz w:val="14"/>
        </w:rPr>
        <w:t xml:space="preserve"> </w:t>
      </w:r>
      <w:r>
        <w:rPr>
          <w:rFonts w:ascii="Arial" w:hAnsi="Arial"/>
          <w:color w:val="343434"/>
          <w:spacing w:val="-2"/>
          <w:sz w:val="14"/>
        </w:rPr>
        <w:t>PBZ</w:t>
      </w:r>
      <w:r>
        <w:rPr>
          <w:rFonts w:ascii="Arial" w:hAnsi="Arial"/>
          <w:color w:val="343434"/>
          <w:spacing w:val="5"/>
          <w:sz w:val="14"/>
        </w:rPr>
        <w:t xml:space="preserve"> </w:t>
      </w:r>
      <w:r>
        <w:rPr>
          <w:rFonts w:ascii="Arial" w:hAnsi="Arial"/>
          <w:color w:val="343434"/>
          <w:spacing w:val="-2"/>
          <w:sz w:val="14"/>
        </w:rPr>
        <w:t>IBAN:</w:t>
      </w:r>
      <w:r>
        <w:rPr>
          <w:rFonts w:ascii="Arial" w:hAnsi="Arial"/>
          <w:color w:val="343434"/>
          <w:spacing w:val="-9"/>
          <w:sz w:val="14"/>
        </w:rPr>
        <w:t xml:space="preserve"> </w:t>
      </w:r>
      <w:r>
        <w:rPr>
          <w:rFonts w:ascii="Arial" w:hAnsi="Arial"/>
          <w:color w:val="343434"/>
          <w:spacing w:val="-2"/>
          <w:sz w:val="14"/>
        </w:rPr>
        <w:t>HR66234000911000195</w:t>
      </w:r>
      <w:r>
        <w:rPr>
          <w:rFonts w:ascii="Arial" w:hAnsi="Arial"/>
          <w:color w:val="343434"/>
          <w:spacing w:val="-20"/>
          <w:sz w:val="14"/>
        </w:rPr>
        <w:t xml:space="preserve"> </w:t>
      </w:r>
      <w:r>
        <w:rPr>
          <w:rFonts w:ascii="Arial" w:hAnsi="Arial"/>
          <w:color w:val="343434"/>
          <w:spacing w:val="-5"/>
          <w:sz w:val="14"/>
        </w:rPr>
        <w:t>87</w:t>
      </w:r>
    </w:p>
    <w:sectPr w:rsidR="00DC109B">
      <w:type w:val="continuous"/>
      <w:pgSz w:w="11910" w:h="16840"/>
      <w:pgMar w:top="96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C109B"/>
    <w:rsid w:val="00345DA2"/>
    <w:rsid w:val="00362B54"/>
    <w:rsid w:val="00DC109B"/>
    <w:rsid w:val="00EF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"/>
    <w:qFormat/>
    <w:pPr>
      <w:ind w:left="3581" w:hanging="3198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"/>
    <w:qFormat/>
    <w:pPr>
      <w:ind w:left="3581" w:hanging="3198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AntonioSlivar</cp:lastModifiedBy>
  <cp:revision>3</cp:revision>
  <dcterms:created xsi:type="dcterms:W3CDTF">2025-07-11T11:22:00Z</dcterms:created>
  <dcterms:modified xsi:type="dcterms:W3CDTF">2025-07-11T11:35:00Z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Canon iR-ADV C3325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2025-05-13T00:00:00Z</vt:filetime>
  </property>
</Properties>
</file>